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6DF660E7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E4302F">
        <w:rPr>
          <w:rFonts w:cs="Arial"/>
          <w:b/>
          <w:u w:val="single"/>
        </w:rPr>
        <w:t>Rasensubstrat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0CABEDDF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E4302F">
        <w:rPr>
          <w:rFonts w:cs="Arial"/>
          <w:b/>
        </w:rPr>
        <w:t>Rasensubstrat 0-</w:t>
      </w:r>
      <w:r w:rsidR="002726BB">
        <w:rPr>
          <w:rFonts w:cs="Arial"/>
          <w:b/>
        </w:rPr>
        <w:t>4</w:t>
      </w:r>
    </w:p>
    <w:p w14:paraId="1F1DC71C" w14:textId="77777777" w:rsidR="00AD50B4" w:rsidRPr="002A236C" w:rsidRDefault="00AD50B4">
      <w:pPr>
        <w:rPr>
          <w:rFonts w:cs="Arial"/>
          <w:szCs w:val="24"/>
        </w:rPr>
      </w:pPr>
    </w:p>
    <w:p w14:paraId="6C8C888F" w14:textId="2AC98D95" w:rsidR="00E4302F" w:rsidRPr="00E4302F" w:rsidRDefault="00E4302F" w:rsidP="00B97942">
      <w:pPr>
        <w:shd w:val="clear" w:color="auto" w:fill="FFFFFF"/>
        <w:ind w:left="1416"/>
        <w:rPr>
          <w:rFonts w:ascii="Roboto" w:eastAsia="Times New Roman" w:hAnsi="Roboto" w:cs="Times New Roman"/>
          <w:color w:val="373737"/>
          <w:szCs w:val="24"/>
          <w:lang w:eastAsia="de-DE"/>
        </w:rPr>
      </w:pPr>
      <w:r w:rsidRPr="00E4302F">
        <w:rPr>
          <w:rFonts w:eastAsia="Times New Roman" w:cs="Arial"/>
          <w:color w:val="373737"/>
          <w:szCs w:val="24"/>
          <w:lang w:eastAsia="de-DE"/>
        </w:rPr>
        <w:t xml:space="preserve">Vegetationstragschicht für </w:t>
      </w:r>
      <w:r w:rsidR="00B97942">
        <w:rPr>
          <w:rFonts w:eastAsia="Times New Roman" w:cs="Arial"/>
          <w:color w:val="373737"/>
          <w:szCs w:val="24"/>
          <w:lang w:eastAsia="de-DE"/>
        </w:rPr>
        <w:t xml:space="preserve">begehbare </w:t>
      </w:r>
      <w:r w:rsidRPr="00E4302F">
        <w:rPr>
          <w:rFonts w:eastAsia="Times New Roman" w:cs="Arial"/>
          <w:color w:val="373737"/>
          <w:szCs w:val="24"/>
          <w:lang w:eastAsia="de-DE"/>
        </w:rPr>
        <w:t>Rasenflächen</w:t>
      </w:r>
      <w:r w:rsidR="00B97942">
        <w:rPr>
          <w:rFonts w:eastAsia="Times New Roman" w:cs="Arial"/>
          <w:color w:val="373737"/>
          <w:szCs w:val="24"/>
          <w:lang w:eastAsia="de-DE"/>
        </w:rPr>
        <w:t xml:space="preserve"> auf Tiefgaragen oder als Ausgleichsschicht in </w:t>
      </w:r>
      <w:proofErr w:type="spellStart"/>
      <w:r w:rsidR="00B97942">
        <w:rPr>
          <w:rFonts w:eastAsia="Times New Roman" w:cs="Arial"/>
          <w:color w:val="373737"/>
          <w:szCs w:val="24"/>
          <w:lang w:eastAsia="de-DE"/>
        </w:rPr>
        <w:t>öffentl</w:t>
      </w:r>
      <w:proofErr w:type="spellEnd"/>
      <w:r w:rsidR="00B97942">
        <w:rPr>
          <w:rFonts w:eastAsia="Times New Roman" w:cs="Arial"/>
          <w:color w:val="373737"/>
          <w:szCs w:val="24"/>
          <w:lang w:eastAsia="de-DE"/>
        </w:rPr>
        <w:t>. oder privaten Bereich</w:t>
      </w:r>
      <w:r w:rsidRPr="00E4302F">
        <w:rPr>
          <w:rFonts w:eastAsia="Times New Roman" w:cs="Arial"/>
          <w:color w:val="373737"/>
          <w:szCs w:val="24"/>
          <w:lang w:eastAsia="de-DE"/>
        </w:rPr>
        <w:t xml:space="preserve">, trittfest, kapillarfähig,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E4302F">
        <w:rPr>
          <w:rFonts w:eastAsia="Times New Roman" w:cs="Arial"/>
          <w:color w:val="373737"/>
          <w:szCs w:val="24"/>
          <w:lang w:eastAsia="de-DE"/>
        </w:rPr>
        <w:t>strukturstabilisiert liefern und auf die natürlich verdichtete Schichthöhe</w:t>
      </w:r>
      <w:r w:rsidR="00B97942">
        <w:rPr>
          <w:rFonts w:eastAsia="Times New Roman" w:cs="Arial"/>
          <w:color w:val="373737"/>
          <w:szCs w:val="24"/>
          <w:lang w:eastAsia="de-DE"/>
        </w:rPr>
        <w:t xml:space="preserve"> </w:t>
      </w:r>
      <w:r w:rsidRPr="00E4302F">
        <w:rPr>
          <w:rFonts w:eastAsia="Times New Roman" w:cs="Arial"/>
          <w:color w:val="373737"/>
          <w:szCs w:val="24"/>
          <w:lang w:eastAsia="de-DE"/>
        </w:rPr>
        <w:t>einbauen.</w:t>
      </w:r>
    </w:p>
    <w:p w14:paraId="771A4AEE" w14:textId="0EB30BD5" w:rsidR="002A236C" w:rsidRPr="002A236C" w:rsidRDefault="002A236C" w:rsidP="002A236C">
      <w:pPr>
        <w:shd w:val="clear" w:color="auto" w:fill="FFFFFF"/>
        <w:ind w:left="708" w:firstLine="708"/>
        <w:rPr>
          <w:rFonts w:ascii="Roboto" w:eastAsia="Times New Roman" w:hAnsi="Roboto" w:cs="Times New Roman"/>
          <w:color w:val="373737"/>
          <w:szCs w:val="24"/>
          <w:lang w:eastAsia="de-DE"/>
        </w:rPr>
      </w:pP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05D4D8E6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E4302F">
        <w:rPr>
          <w:rStyle w:val="normaltextrun"/>
          <w:rFonts w:ascii="Arial" w:hAnsi="Arial" w:cs="Arial"/>
          <w:b/>
          <w:bCs/>
          <w:sz w:val="22"/>
          <w:szCs w:val="22"/>
        </w:rPr>
        <w:t>Rasensubstrat 0-</w:t>
      </w:r>
      <w:r w:rsidR="002726BB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07A8C61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E4302F">
        <w:rPr>
          <w:rStyle w:val="normaltextrun"/>
          <w:rFonts w:ascii="Arial" w:hAnsi="Arial" w:cs="Arial"/>
          <w:sz w:val="20"/>
          <w:szCs w:val="20"/>
        </w:rPr>
        <w:t>1,0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5204DF2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B97942">
        <w:rPr>
          <w:rStyle w:val="normaltextrun"/>
          <w:rFonts w:ascii="Arial" w:hAnsi="Arial" w:cs="Arial"/>
          <w:sz w:val="20"/>
          <w:szCs w:val="20"/>
        </w:rPr>
        <w:t>1,16-1,7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360F9578" w14:textId="2B73DA8F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</w:t>
      </w:r>
      <w:r w:rsidR="00B97942">
        <w:rPr>
          <w:rStyle w:val="tabchar"/>
          <w:rFonts w:ascii="Arial" w:hAnsi="Arial" w:cs="Arial"/>
          <w:sz w:val="20"/>
          <w:szCs w:val="20"/>
        </w:rPr>
        <w:t>40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761C4188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≤</w:t>
      </w:r>
      <w:r w:rsidR="00B97942">
        <w:rPr>
          <w:rStyle w:val="tabchar"/>
          <w:rFonts w:ascii="Arial" w:hAnsi="Arial" w:cs="Arial"/>
          <w:sz w:val="20"/>
          <w:szCs w:val="20"/>
        </w:rPr>
        <w:t xml:space="preserve"> 1,4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072664B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B97942">
        <w:rPr>
          <w:rStyle w:val="tabchar"/>
          <w:rFonts w:ascii="Arial" w:hAnsi="Arial" w:cs="Arial"/>
          <w:sz w:val="20"/>
          <w:szCs w:val="20"/>
        </w:rPr>
        <w:t>6,0 - 7,1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F0BD8D5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2A236C">
        <w:rPr>
          <w:rStyle w:val="normaltextrun"/>
          <w:rFonts w:ascii="Arial" w:hAnsi="Arial" w:cs="Arial"/>
          <w:sz w:val="22"/>
          <w:szCs w:val="22"/>
        </w:rPr>
        <w:t>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726BB"/>
    <w:rsid w:val="002A236C"/>
    <w:rsid w:val="002B7B33"/>
    <w:rsid w:val="002C3FF1"/>
    <w:rsid w:val="003C166E"/>
    <w:rsid w:val="0043409A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17A59"/>
    <w:rsid w:val="00AD50B4"/>
    <w:rsid w:val="00B97942"/>
    <w:rsid w:val="00BE07F8"/>
    <w:rsid w:val="00C411F3"/>
    <w:rsid w:val="00CB5515"/>
    <w:rsid w:val="00D07C59"/>
    <w:rsid w:val="00D57B5D"/>
    <w:rsid w:val="00E21177"/>
    <w:rsid w:val="00E4302F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2023-12-04T14:38:00Z</dcterms:created>
  <dcterms:modified xsi:type="dcterms:W3CDTF">2023-12-04T14:38:00Z</dcterms:modified>
</cp:coreProperties>
</file>